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C39BE" w:rsidRPr="00275EA6" w:rsidRDefault="004C39BE" w:rsidP="002441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D05BA7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D05BA7" w:rsidRDefault="00D05BA7" w:rsidP="00D05B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5BA7">
              <w:rPr>
                <w:rFonts w:ascii="Arial" w:hAnsi="Arial" w:cs="Arial"/>
                <w:b/>
                <w:sz w:val="22"/>
                <w:szCs w:val="22"/>
              </w:rPr>
              <w:t>Demonstrate Simple Mechanism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E56B8" w:rsidRPr="00D05BA7" w:rsidRDefault="00D05BA7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7162A">
              <w:rPr>
                <w:rFonts w:ascii="Arial" w:hAnsi="Arial"/>
                <w:b/>
                <w:bCs/>
                <w:color w:val="000000"/>
              </w:rPr>
              <w:t>Identify Commonly Used Links and    Joints</w:t>
            </w:r>
          </w:p>
          <w:p w:rsidR="00D05BA7" w:rsidRPr="00D05BA7" w:rsidRDefault="00D05BA7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7162A">
              <w:rPr>
                <w:rFonts w:ascii="Arial" w:hAnsi="Arial"/>
                <w:b/>
                <w:bCs/>
                <w:sz w:val="22"/>
                <w:szCs w:val="22"/>
              </w:rPr>
              <w:t>Identify simple mechanisms</w:t>
            </w:r>
          </w:p>
          <w:p w:rsidR="00D05BA7" w:rsidRPr="00D05BA7" w:rsidRDefault="00D05BA7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7162A">
              <w:rPr>
                <w:rFonts w:ascii="Arial" w:hAnsi="Arial"/>
                <w:b/>
                <w:bCs/>
                <w:sz w:val="22"/>
                <w:szCs w:val="22"/>
              </w:rPr>
              <w:t>Analyze simple mechanisms</w:t>
            </w:r>
          </w:p>
          <w:p w:rsidR="00D05BA7" w:rsidRPr="000A35C1" w:rsidRDefault="00D05BA7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7162A">
              <w:rPr>
                <w:rFonts w:ascii="Arial" w:hAnsi="Arial"/>
                <w:b/>
                <w:bCs/>
                <w:sz w:val="22"/>
                <w:szCs w:val="22"/>
              </w:rPr>
              <w:t>Perform kinematic  inversion of mechanisms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05BA7" w:rsidRPr="00D05BA7" w:rsidRDefault="00D05BA7" w:rsidP="00D05BA7">
            <w:pPr>
              <w:spacing w:line="360" w:lineRule="auto"/>
              <w:rPr>
                <w:rFonts w:asciiTheme="minorBidi" w:hAnsiTheme="minorBidi"/>
              </w:rPr>
            </w:pPr>
            <w:r w:rsidRPr="0097162A">
              <w:rPr>
                <w:rFonts w:ascii="Arial" w:hAnsi="Arial"/>
                <w:b/>
                <w:bCs/>
                <w:color w:val="000000"/>
              </w:rPr>
              <w:t>Identify Commonly Used Links and    Joints</w:t>
            </w:r>
          </w:p>
          <w:p w:rsidR="00D62912" w:rsidRPr="00215C60" w:rsidRDefault="00D62912" w:rsidP="00D62912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5C60">
              <w:rPr>
                <w:rFonts w:ascii="Arial" w:hAnsi="Arial" w:cs="Arial"/>
                <w:sz w:val="22"/>
                <w:szCs w:val="22"/>
              </w:rPr>
              <w:t>Recognize pin joints.</w:t>
            </w:r>
          </w:p>
          <w:p w:rsidR="00D62912" w:rsidRPr="00215C60" w:rsidRDefault="00D62912" w:rsidP="00D62912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5C60">
              <w:rPr>
                <w:rFonts w:ascii="Arial" w:hAnsi="Arial" w:cs="Arial"/>
                <w:sz w:val="22"/>
                <w:szCs w:val="22"/>
              </w:rPr>
              <w:t>Recognize sliding joints.</w:t>
            </w:r>
          </w:p>
          <w:p w:rsidR="00D62912" w:rsidRPr="00215C60" w:rsidRDefault="00D62912" w:rsidP="00D62912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5C60">
              <w:rPr>
                <w:rFonts w:ascii="Arial" w:hAnsi="Arial" w:cs="Arial"/>
                <w:sz w:val="22"/>
                <w:szCs w:val="22"/>
              </w:rPr>
              <w:t>Identify cam joints.</w:t>
            </w:r>
          </w:p>
          <w:p w:rsidR="00D62912" w:rsidRPr="00215C60" w:rsidRDefault="00D62912" w:rsidP="00D62912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5C60">
              <w:rPr>
                <w:rFonts w:ascii="Arial" w:hAnsi="Arial" w:cs="Arial"/>
                <w:sz w:val="22"/>
                <w:szCs w:val="22"/>
              </w:rPr>
              <w:t>Identify gear joints.</w:t>
            </w:r>
          </w:p>
          <w:p w:rsidR="00A25F23" w:rsidRPr="00A25F23" w:rsidRDefault="00D62912" w:rsidP="00510522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A25F23">
              <w:rPr>
                <w:rFonts w:ascii="Arial" w:hAnsi="Arial" w:cs="Arial"/>
                <w:sz w:val="22"/>
                <w:szCs w:val="22"/>
              </w:rPr>
              <w:t>Differentiate simple and complex links</w:t>
            </w:r>
          </w:p>
          <w:p w:rsidR="00D05BA7" w:rsidRPr="00A25F23" w:rsidRDefault="00D05BA7" w:rsidP="00A25F23">
            <w:pPr>
              <w:spacing w:line="360" w:lineRule="auto"/>
              <w:rPr>
                <w:rFonts w:ascii="Arial" w:hAnsi="Arial"/>
                <w:b/>
                <w:bCs/>
              </w:rPr>
            </w:pPr>
            <w:bookmarkStart w:id="0" w:name="_GoBack"/>
            <w:bookmarkEnd w:id="0"/>
            <w:r w:rsidRPr="00A25F23">
              <w:rPr>
                <w:rFonts w:ascii="Arial" w:hAnsi="Arial"/>
                <w:b/>
                <w:bCs/>
              </w:rPr>
              <w:t>Identify simple mechanisms</w:t>
            </w:r>
          </w:p>
          <w:p w:rsidR="00D62912" w:rsidRPr="00D05BA7" w:rsidRDefault="00D62912" w:rsidP="00D05BA7">
            <w:pPr>
              <w:rPr>
                <w:rFonts w:ascii="Arial" w:hAnsi="Arial" w:cs="Arial"/>
                <w:bCs/>
              </w:rPr>
            </w:pPr>
          </w:p>
          <w:p w:rsidR="00D62912" w:rsidRPr="002E25B6" w:rsidRDefault="00D62912" w:rsidP="00215C60">
            <w:pPr>
              <w:pStyle w:val="CU"/>
              <w:framePr w:hSpace="0" w:wrap="auto" w:vAnchor="margin" w:hAnchor="text" w:xAlign="left" w:yAlign="inline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E25B6">
              <w:rPr>
                <w:rFonts w:ascii="Arial" w:hAnsi="Arial"/>
                <w:sz w:val="22"/>
                <w:szCs w:val="22"/>
              </w:rPr>
              <w:t>Identify four bar mechanisms.</w:t>
            </w:r>
          </w:p>
          <w:p w:rsidR="00D62912" w:rsidRPr="002E25B6" w:rsidRDefault="00D62912" w:rsidP="00215C60">
            <w:pPr>
              <w:pStyle w:val="CU"/>
              <w:framePr w:hSpace="0" w:wrap="auto" w:vAnchor="margin" w:hAnchor="text" w:xAlign="left" w:yAlign="inline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E25B6">
              <w:rPr>
                <w:rFonts w:ascii="Arial" w:hAnsi="Arial"/>
                <w:sz w:val="22"/>
                <w:szCs w:val="22"/>
              </w:rPr>
              <w:t>Identify Crank Rocker Mechanism</w:t>
            </w:r>
          </w:p>
          <w:p w:rsidR="00D62912" w:rsidRPr="002E25B6" w:rsidRDefault="00D62912" w:rsidP="00215C60">
            <w:pPr>
              <w:pStyle w:val="CU"/>
              <w:framePr w:hSpace="0" w:wrap="auto" w:vAnchor="margin" w:hAnchor="text" w:xAlign="left" w:yAlign="inline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E25B6">
              <w:rPr>
                <w:rFonts w:ascii="Arial" w:hAnsi="Arial"/>
                <w:sz w:val="22"/>
                <w:szCs w:val="22"/>
              </w:rPr>
              <w:t>Identify Slider Crank Mechanism.</w:t>
            </w:r>
          </w:p>
          <w:p w:rsidR="00D05BA7" w:rsidRPr="00215C60" w:rsidRDefault="00D62912" w:rsidP="00215C6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215C60">
              <w:rPr>
                <w:rFonts w:ascii="Arial" w:hAnsi="Arial"/>
              </w:rPr>
              <w:t>Identify Quick Return Mechanism.</w:t>
            </w:r>
          </w:p>
          <w:p w:rsidR="00D05BA7" w:rsidRDefault="00D05BA7" w:rsidP="00D05BA7">
            <w:pPr>
              <w:rPr>
                <w:rFonts w:ascii="Arial" w:hAnsi="Arial"/>
                <w:b/>
                <w:bCs/>
              </w:rPr>
            </w:pPr>
            <w:r w:rsidRPr="00D05BA7">
              <w:rPr>
                <w:rFonts w:ascii="Arial" w:hAnsi="Arial"/>
                <w:b/>
                <w:bCs/>
              </w:rPr>
              <w:t>Analyze simple mechanisms</w:t>
            </w:r>
          </w:p>
          <w:p w:rsidR="00215C60" w:rsidRDefault="00215C60" w:rsidP="00D05BA7">
            <w:pPr>
              <w:rPr>
                <w:rFonts w:ascii="Arial" w:hAnsi="Arial"/>
                <w:b/>
                <w:bCs/>
              </w:rPr>
            </w:pPr>
          </w:p>
          <w:p w:rsidR="00D62912" w:rsidRDefault="00D62912" w:rsidP="00215C60">
            <w:pPr>
              <w:pStyle w:val="PC"/>
              <w:framePr w:hSpace="0" w:wrap="auto" w:vAnchor="margin" w:hAnchor="text" w:xAlign="left" w:yAlign="inline"/>
              <w:numPr>
                <w:ilvl w:val="0"/>
                <w:numId w:val="41"/>
              </w:numPr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346B2">
              <w:rPr>
                <w:rFonts w:ascii="Arial" w:hAnsi="Arial" w:cs="Arial"/>
                <w:sz w:val="22"/>
                <w:szCs w:val="22"/>
              </w:rPr>
              <w:t>Differentiate simple and complex  mechanism</w:t>
            </w:r>
          </w:p>
          <w:p w:rsidR="00D62912" w:rsidRDefault="00D62912" w:rsidP="00215C60">
            <w:pPr>
              <w:pStyle w:val="PC"/>
              <w:framePr w:hSpace="0" w:wrap="auto" w:vAnchor="margin" w:hAnchor="text" w:xAlign="left" w:yAlign="inline"/>
              <w:numPr>
                <w:ilvl w:val="0"/>
                <w:numId w:val="41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346B2">
              <w:rPr>
                <w:rFonts w:ascii="Arial" w:hAnsi="Arial" w:cs="Arial"/>
                <w:sz w:val="22"/>
                <w:szCs w:val="22"/>
              </w:rPr>
              <w:t>Draw kinematic diagram of simple mechanisms.</w:t>
            </w:r>
          </w:p>
          <w:p w:rsidR="00D62912" w:rsidRPr="00A346B2" w:rsidRDefault="00D62912" w:rsidP="00215C60">
            <w:pPr>
              <w:pStyle w:val="PC"/>
              <w:framePr w:hSpace="0" w:wrap="auto" w:vAnchor="margin" w:hAnchor="text" w:xAlign="left" w:yAlign="inline"/>
              <w:numPr>
                <w:ilvl w:val="0"/>
                <w:numId w:val="41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346B2">
              <w:rPr>
                <w:rFonts w:ascii="Arial" w:hAnsi="Arial" w:cs="Arial"/>
                <w:sz w:val="22"/>
                <w:szCs w:val="22"/>
              </w:rPr>
              <w:t>Interpret kinematic diagram of simple mechanisms</w:t>
            </w:r>
          </w:p>
          <w:p w:rsidR="00D62912" w:rsidRPr="00215C60" w:rsidRDefault="00D62912" w:rsidP="00215C60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215C60">
              <w:rPr>
                <w:rFonts w:ascii="Arial" w:hAnsi="Arial"/>
              </w:rPr>
              <w:t>Identify degrees of freedom  in   mechanisms</w:t>
            </w:r>
          </w:p>
          <w:p w:rsidR="00D62912" w:rsidRDefault="00D62912" w:rsidP="00D62912">
            <w:pPr>
              <w:spacing w:line="360" w:lineRule="auto"/>
              <w:rPr>
                <w:rFonts w:ascii="Arial" w:hAnsi="Arial"/>
                <w:b/>
                <w:bCs/>
              </w:rPr>
            </w:pPr>
            <w:r w:rsidRPr="00D62912">
              <w:rPr>
                <w:rFonts w:ascii="Arial" w:hAnsi="Arial"/>
                <w:b/>
                <w:bCs/>
              </w:rPr>
              <w:lastRenderedPageBreak/>
              <w:t>Perform kinematic  inversion of mechanisms</w:t>
            </w:r>
          </w:p>
          <w:p w:rsidR="00D62912" w:rsidRDefault="00D62912" w:rsidP="00D62912">
            <w:pPr>
              <w:pStyle w:val="CU"/>
              <w:framePr w:hSpace="0" w:wrap="auto" w:vAnchor="margin" w:hAnchor="text" w:xAlign="left" w:yAlign="inline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346B2">
              <w:rPr>
                <w:rFonts w:ascii="Arial" w:hAnsi="Arial"/>
                <w:sz w:val="22"/>
                <w:szCs w:val="22"/>
              </w:rPr>
              <w:t>Perform Kinematic Inversion of four bar mechanisms.</w:t>
            </w:r>
          </w:p>
          <w:p w:rsidR="00D62912" w:rsidRDefault="00D62912" w:rsidP="00D62912">
            <w:pPr>
              <w:pStyle w:val="CU"/>
              <w:framePr w:hSpace="0" w:wrap="auto" w:vAnchor="margin" w:hAnchor="text" w:xAlign="left" w:yAlign="inline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346B2">
              <w:rPr>
                <w:rFonts w:ascii="Arial" w:hAnsi="Arial"/>
                <w:sz w:val="22"/>
                <w:szCs w:val="22"/>
              </w:rPr>
              <w:t>Perform Kinematic Inversion of Crank Rocker Mechanism</w:t>
            </w:r>
          </w:p>
          <w:p w:rsidR="00D62912" w:rsidRDefault="00D62912" w:rsidP="00D62912">
            <w:pPr>
              <w:pStyle w:val="CU"/>
              <w:framePr w:hSpace="0" w:wrap="auto" w:vAnchor="margin" w:hAnchor="text" w:xAlign="left" w:yAlign="inline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346B2">
              <w:rPr>
                <w:rFonts w:ascii="Arial" w:hAnsi="Arial"/>
                <w:sz w:val="22"/>
                <w:szCs w:val="22"/>
              </w:rPr>
              <w:t>Perform Kinematic Inversion of Slider Crank Mechanism.</w:t>
            </w:r>
          </w:p>
          <w:p w:rsidR="00D62912" w:rsidRPr="00D62912" w:rsidRDefault="00D62912" w:rsidP="00D6291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D62912">
              <w:rPr>
                <w:rFonts w:ascii="Arial" w:hAnsi="Arial"/>
              </w:rPr>
              <w:t>Perform Kinematic Inversion of Quick Return Mechanism.</w:t>
            </w:r>
          </w:p>
          <w:p w:rsidR="001E56B8" w:rsidRPr="00EC7683" w:rsidRDefault="001E56B8" w:rsidP="00F07F78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C39BE" w:rsidP="00FB1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:rsidR="006B179A" w:rsidRPr="001E38C0" w:rsidRDefault="00AD36A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05BA7">
              <w:rPr>
                <w:rFonts w:ascii="Arial" w:hAnsi="Arial" w:cs="Arial"/>
                <w:b/>
                <w:sz w:val="22"/>
                <w:szCs w:val="22"/>
              </w:rPr>
              <w:t>Demonstrate Simple Mechanism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F6799" w:rsidRPr="005F6799" w:rsidRDefault="005F6799" w:rsidP="005F67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</w:rPr>
            </w:pPr>
            <w:r w:rsidRPr="005F6799">
              <w:rPr>
                <w:rFonts w:ascii="Arial" w:hAnsi="Arial"/>
                <w:b/>
                <w:bCs/>
                <w:color w:val="000000"/>
              </w:rPr>
              <w:t>Identify Commonly Used Links and    Joints</w:t>
            </w:r>
          </w:p>
          <w:p w:rsidR="005F6799" w:rsidRPr="005F6799" w:rsidRDefault="005F6799" w:rsidP="005F67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</w:rPr>
            </w:pPr>
            <w:r w:rsidRPr="005F6799">
              <w:rPr>
                <w:rFonts w:ascii="Arial" w:hAnsi="Arial"/>
                <w:b/>
                <w:bCs/>
                <w:sz w:val="22"/>
                <w:szCs w:val="22"/>
              </w:rPr>
              <w:t>Identify simple mechanisms</w:t>
            </w:r>
          </w:p>
          <w:p w:rsidR="005F6799" w:rsidRPr="005F6799" w:rsidRDefault="005F6799" w:rsidP="005F67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</w:rPr>
            </w:pPr>
            <w:r w:rsidRPr="005F6799">
              <w:rPr>
                <w:rFonts w:ascii="Arial" w:hAnsi="Arial"/>
                <w:b/>
                <w:bCs/>
                <w:sz w:val="22"/>
                <w:szCs w:val="22"/>
              </w:rPr>
              <w:t>Analyze simple mechanisms</w:t>
            </w:r>
          </w:p>
          <w:p w:rsidR="004D18BE" w:rsidRPr="008767AD" w:rsidRDefault="005F6799" w:rsidP="005F67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5F6799">
              <w:rPr>
                <w:rFonts w:ascii="Arial" w:hAnsi="Arial"/>
                <w:b/>
                <w:bCs/>
                <w:sz w:val="22"/>
                <w:szCs w:val="22"/>
              </w:rPr>
              <w:t>Perform kinematic  inversion of mechanisms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110"/>
        <w:gridCol w:w="886"/>
        <w:gridCol w:w="1139"/>
      </w:tblGrid>
      <w:tr w:rsidR="004D18BE" w:rsidRPr="00206480" w:rsidTr="00962D30">
        <w:trPr>
          <w:trHeight w:val="398"/>
        </w:trPr>
        <w:tc>
          <w:tcPr>
            <w:tcW w:w="7110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Recognize pin joints.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6" style="position:absolute;margin-left:9.35pt;margin-top:2.4pt;width:28.45pt;height:12.85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Recognize sliding joints.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5" style="position:absolute;margin-left:7.55pt;margin-top:2.5pt;width:28.45pt;height:12.8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4" style="position:absolute;margin-left:9.3pt;margin-top:2.5pt;width:28.45pt;height:12.8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287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cam joints.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3" style="position:absolute;margin-left:8.5pt;margin-top:5pt;width:28.45pt;height:12.8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2" style="position:absolute;margin-left:9.5pt;margin-top:4.9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gear joints.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1" style="position:absolute;margin-left:8.8pt;margin-top:3.4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0" style="position:absolute;margin-left:9.5pt;margin-top:3.4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Differentiate simple and complex links Place 555 IC on bread board/trainer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9" style="position:absolute;margin-left:8.3pt;margin-top:2.85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8" style="position:absolute;margin-left:10.6pt;margin-top:2.85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four bar mechanisms.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7" style="position:absolute;margin-left:8.3pt;margin-top:3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6" style="position:absolute;margin-left:10.05pt;margin-top:3.9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Crank Rocker Mechanism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5" style="position:absolute;margin-left:7.9pt;margin-top:2.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4" style="position:absolute;margin-left:10.2pt;margin-top:3.05pt;width:28.45pt;height:12.85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Slider Crank Mechanism.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3" style="position:absolute;margin-left:7.35pt;margin-top:3.6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2" style="position:absolute;margin-left:9.7pt;margin-top:3.0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Identify Quick Return Mechanism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1" style="position:absolute;margin-left:7.8pt;margin-top:4.7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0" style="position:absolute;margin-left:10.25pt;margin-top:4.1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Differentiate simple and complex  mechanism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9" style="position:absolute;margin-left:2.7pt;margin-top:4.1pt;width:28.45pt;height:12.85pt;z-index:25173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MzcA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8" style="position:absolute;margin-left:8.05pt;margin-top:4.2pt;width:28.45pt;height:12.85pt;z-index:25174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" filled="f" strokecolor="#385d8a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Draw kinematic diagram of simple mechanisms.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7" style="position:absolute;margin-left:4.65pt;margin-top:3.5pt;width:28.45pt;height:12.85pt;z-index:25174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JjVuUP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6" style="position:absolute;margin-left:5.8pt;margin-top:3.35pt;width:28.45pt;height:12.85pt;z-index:25175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" filled="f" strokecolor="#385d8a" strokeweight=".25pt"/>
              </w:pict>
            </w:r>
          </w:p>
        </w:tc>
      </w:tr>
      <w:tr w:rsidR="00AD36A3" w:rsidRPr="00206480" w:rsidTr="00962D30">
        <w:trPr>
          <w:trHeight w:val="398"/>
        </w:trPr>
        <w:tc>
          <w:tcPr>
            <w:tcW w:w="7110" w:type="dxa"/>
          </w:tcPr>
          <w:p w:rsidR="00AD36A3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Interpret kinematic diagram of simple mechanisms</w:t>
            </w:r>
          </w:p>
        </w:tc>
        <w:tc>
          <w:tcPr>
            <w:tcW w:w="886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5" style="position:absolute;margin-left:.75pt;margin-top:3.6pt;width:28.45pt;height:12.85pt;z-index:25175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dscQIAAN0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AD36A3" w:rsidRPr="00206480" w:rsidRDefault="002031DB" w:rsidP="00AD36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4" style="position:absolute;margin-left:-.5pt;margin-top:3.1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AvM/6PZAAAABgEAAA8AAAAAAAAA&#10;AAAAAAAAzgQAAGRycy9kb3ducmV2LnhtbFBLBQYAAAAABAAEAPMAAADUBQAAAAA=&#10;" filled="f" strokecolor="#385d8a" strokeweight=".25pt"/>
              </w:pict>
            </w:r>
          </w:p>
        </w:tc>
      </w:tr>
      <w:tr w:rsidR="00F07F78" w:rsidRPr="00206480" w:rsidTr="00962D30">
        <w:trPr>
          <w:trHeight w:val="398"/>
        </w:trPr>
        <w:tc>
          <w:tcPr>
            <w:tcW w:w="7110" w:type="dxa"/>
          </w:tcPr>
          <w:p w:rsidR="00F07F78" w:rsidRPr="00962D30" w:rsidRDefault="00AD36A3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 xml:space="preserve">Identify degrees of freedom  in   mechanisms </w:t>
            </w:r>
          </w:p>
        </w:tc>
        <w:tc>
          <w:tcPr>
            <w:tcW w:w="886" w:type="dxa"/>
            <w:vAlign w:val="center"/>
          </w:tcPr>
          <w:p w:rsidR="00F07F78" w:rsidRPr="00206480" w:rsidRDefault="002031DB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3" style="position:absolute;margin-left:4pt;margin-top:3.4pt;width:28.45pt;height:12.85pt;z-index:25161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AC2m1l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2031DB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2" style="position:absolute;margin-left:-.5pt;margin-top:3.3pt;width:28.5pt;height:12.9pt;z-index:25162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S5INwtoAAAAGAQAADwAAAAAAAAAA&#10;AAAAAADMBAAAZHJzL2Rvd25yZXYueG1sUEsFBgAAAAAEAAQA8wAAANMFAAAAAA==&#10;" filled="f" strokecolor="#385d8a" strokeweight=".25pt"/>
              </w:pict>
            </w:r>
          </w:p>
        </w:tc>
      </w:tr>
      <w:tr w:rsidR="00421065" w:rsidRPr="00206480" w:rsidTr="00962D30">
        <w:trPr>
          <w:trHeight w:val="278"/>
        </w:trPr>
        <w:tc>
          <w:tcPr>
            <w:tcW w:w="7110" w:type="dxa"/>
          </w:tcPr>
          <w:p w:rsidR="00421065" w:rsidRPr="00962D30" w:rsidRDefault="00421065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Perform Kinematic Inversion of four bar mechanisms.</w:t>
            </w:r>
          </w:p>
        </w:tc>
        <w:tc>
          <w:tcPr>
            <w:tcW w:w="886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1" style="position:absolute;margin-left:7.7pt;margin-top:.05pt;width:28.45pt;height:12.85pt;z-index:25163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0" style="position:absolute;margin-left:-.3pt;margin-top:4.15pt;width:28.45pt;height:12.85pt;z-index:25164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HsliMTZAAAABQEAAA8AAAAAAAAAAAAA&#10;AAAAywQAAGRycy9kb3ducmV2LnhtbFBLBQYAAAAABAAEAPMAAADRBQAAAAA=&#10;" filled="f" strokecolor="#385d8a" strokeweight=".25pt"/>
              </w:pict>
            </w:r>
          </w:p>
        </w:tc>
      </w:tr>
      <w:tr w:rsidR="00421065" w:rsidRPr="00206480" w:rsidTr="00962D30">
        <w:trPr>
          <w:trHeight w:val="398"/>
        </w:trPr>
        <w:tc>
          <w:tcPr>
            <w:tcW w:w="7110" w:type="dxa"/>
          </w:tcPr>
          <w:p w:rsidR="00421065" w:rsidRPr="00962D30" w:rsidRDefault="00421065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Perform Kinematic Inversion of Crank Rocker Mechanism</w:t>
            </w:r>
          </w:p>
        </w:tc>
        <w:tc>
          <w:tcPr>
            <w:tcW w:w="886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9" style="position:absolute;margin-left:.2pt;margin-top:4.55pt;width:28.45pt;height:12.85pt;z-index:25164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CtyqGN2QAAAAQ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8" style="position:absolute;margin-left:-.3pt;margin-top:4.2pt;width:28.45pt;height:12.85pt;z-index:25165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CYyCMQ2QAAAAUBAAAPAAAAAAAAAAAA&#10;AAAAAMwEAABkcnMvZG93bnJldi54bWxQSwUGAAAAAAQABADzAAAA0gUAAAAA&#10;" filled="f" strokecolor="#385d8a" strokeweight=".25pt"/>
              </w:pict>
            </w:r>
          </w:p>
        </w:tc>
      </w:tr>
      <w:tr w:rsidR="00421065" w:rsidRPr="00206480" w:rsidTr="00962D30">
        <w:trPr>
          <w:trHeight w:val="398"/>
        </w:trPr>
        <w:tc>
          <w:tcPr>
            <w:tcW w:w="7110" w:type="dxa"/>
          </w:tcPr>
          <w:p w:rsidR="00421065" w:rsidRPr="00962D30" w:rsidRDefault="00421065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Perform Kinematic Inversion of Slider Crank Mechanism.</w:t>
            </w:r>
          </w:p>
        </w:tc>
        <w:tc>
          <w:tcPr>
            <w:tcW w:w="886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7" style="position:absolute;margin-left:3.65pt;margin-top:2.95pt;width:28.45pt;height:12.85pt;z-index:25176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6" style="position:absolute;margin-left:3.05pt;margin-top:6.8pt;width:28.45pt;height:12.85pt;z-index:25176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" filled="f" strokecolor="#385d8a" strokeweight=".25pt"/>
              </w:pict>
            </w:r>
          </w:p>
        </w:tc>
      </w:tr>
      <w:tr w:rsidR="00421065" w:rsidRPr="00206480" w:rsidTr="00962D30">
        <w:trPr>
          <w:trHeight w:val="398"/>
        </w:trPr>
        <w:tc>
          <w:tcPr>
            <w:tcW w:w="7110" w:type="dxa"/>
          </w:tcPr>
          <w:p w:rsidR="00421065" w:rsidRPr="00962D30" w:rsidRDefault="00421065" w:rsidP="00962D30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962D30">
              <w:rPr>
                <w:rFonts w:ascii="Arial" w:hAnsi="Arial" w:cs="Arial"/>
              </w:rPr>
              <w:t>Perform Kinematic Inversion of Quick Return Mechanism.</w:t>
            </w:r>
          </w:p>
        </w:tc>
        <w:tc>
          <w:tcPr>
            <w:tcW w:w="886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5" style="position:absolute;margin-left:3.35pt;margin-top:1.1pt;width:28.45pt;height:12.85pt;z-index:25176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421065" w:rsidRPr="00206480" w:rsidRDefault="002031DB" w:rsidP="004210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4" style="position:absolute;margin-left:-.5pt;margin-top:3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bW4O72QAAAAYBAAAPAAAAAAAAAAAA&#10;AAAAAMwEAABkcnMvZG93bnJldi54bWxQSwUGAAAAAAQABADzAAAA0gUAAAAA&#10;" filled="f" strokecolor="#385d8a" strokeweight=".25pt"/>
              </w:pict>
            </w:r>
          </w:p>
        </w:tc>
      </w:tr>
    </w:tbl>
    <w:p w:rsidR="004D18BE" w:rsidRPr="00206480" w:rsidRDefault="002031D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4C39BE" w:rsidP="00FB13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:rsidR="006B179A" w:rsidRPr="00C90CE2" w:rsidRDefault="00AD36A3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D05BA7">
              <w:rPr>
                <w:rFonts w:ascii="Arial" w:hAnsi="Arial" w:cs="Arial"/>
                <w:b/>
                <w:sz w:val="22"/>
                <w:szCs w:val="22"/>
              </w:rPr>
              <w:t>Demonstrate Simple Mechanism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031DB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F6799" w:rsidRPr="005F6799" w:rsidRDefault="005F6799" w:rsidP="005F67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5F6799">
              <w:rPr>
                <w:rFonts w:ascii="Arial" w:hAnsi="Arial"/>
                <w:b/>
                <w:bCs/>
                <w:color w:val="000000"/>
              </w:rPr>
              <w:t>Identify Commonly Used Links and    Joints</w:t>
            </w:r>
          </w:p>
          <w:p w:rsidR="005F6799" w:rsidRPr="005F6799" w:rsidRDefault="005F6799" w:rsidP="005F67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5F6799">
              <w:rPr>
                <w:rFonts w:ascii="Arial" w:hAnsi="Arial"/>
                <w:b/>
                <w:bCs/>
              </w:rPr>
              <w:t>Identify simple mechanisms</w:t>
            </w:r>
          </w:p>
          <w:p w:rsidR="005F6799" w:rsidRPr="005F6799" w:rsidRDefault="005F6799" w:rsidP="005F67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5F6799">
              <w:rPr>
                <w:rFonts w:ascii="Arial" w:hAnsi="Arial"/>
                <w:b/>
                <w:bCs/>
              </w:rPr>
              <w:t>Analyze simple mechanisms</w:t>
            </w:r>
          </w:p>
          <w:p w:rsidR="00C05385" w:rsidRPr="005F6799" w:rsidRDefault="005F6799" w:rsidP="005F67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5F6799">
              <w:rPr>
                <w:rFonts w:ascii="Arial" w:hAnsi="Arial"/>
                <w:b/>
                <w:bCs/>
              </w:rPr>
              <w:t>Perform kinematic  inversion of mechanisms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1309" w:rsidRPr="00206480" w:rsidTr="00CF1309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1153">
              <w:t>Recognize pin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920E43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1153">
              <w:t>Recognize sliding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920E43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1153">
              <w:t>Identify cam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1153">
              <w:t>Identify gear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0"/>
              </w:rPr>
            </w:pPr>
            <w:r w:rsidRPr="00371153">
              <w:t>Differentiate simple and complex links Place 555 IC on bread board/trainer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CF1309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0"/>
              </w:rPr>
            </w:pPr>
            <w:r w:rsidRPr="00371153">
              <w:t>Identify four bar mechanisms.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920E43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0"/>
              </w:rPr>
            </w:pPr>
            <w:r w:rsidRPr="00371153">
              <w:t>Identify Crank Rocker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0"/>
              </w:rPr>
            </w:pPr>
            <w:r w:rsidRPr="00371153">
              <w:t>Identify Slider Crank Mechanism.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309" w:rsidRPr="00206480" w:rsidTr="00CF1309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Identify Quick Return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Differentiate simple and complex 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Draw kinematic diagram of simple mechanisms.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Interpret kinematic diagram of simple mechanisms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 xml:space="preserve">Identify degrees of freedom  in   mechanisms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920E43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Perform Kinematic Inversion of four bar mechanisms.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Perform Kinematic Inversion of Crank Rocker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Cs w:val="20"/>
              </w:rPr>
            </w:pPr>
            <w:r w:rsidRPr="00371153">
              <w:t>Perform Kinematic Inversion of Slider Crank Mechanism.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</w:rPr>
            </w:pPr>
          </w:p>
        </w:tc>
      </w:tr>
      <w:tr w:rsidR="00CF1309" w:rsidRPr="00206480" w:rsidTr="00CF1309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:rsidR="00CF1309" w:rsidRPr="00206480" w:rsidRDefault="00CF1309" w:rsidP="00CF130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0"/>
              </w:rPr>
            </w:pPr>
            <w:r w:rsidRPr="00371153">
              <w:t>Perform Kinematic Inversion of Quick Return Mechanism.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1309" w:rsidRPr="00206480" w:rsidRDefault="00CF1309" w:rsidP="00CF13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F1309" w:rsidRPr="00206480" w:rsidRDefault="00CF1309" w:rsidP="00CF1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07F78" w:rsidRPr="00206480" w:rsidRDefault="002031DB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07F78" w:rsidRPr="00206480" w:rsidRDefault="002031DB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4C39BE" w:rsidP="00FB13D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:rsidR="006B179A" w:rsidRPr="0060698A" w:rsidRDefault="00AD36A3" w:rsidP="006B179A">
            <w:pPr>
              <w:rPr>
                <w:rFonts w:ascii="Arial" w:hAnsi="Arial" w:cs="Arial"/>
                <w:b/>
              </w:rPr>
            </w:pPr>
            <w:r w:rsidRPr="00D05BA7">
              <w:rPr>
                <w:rFonts w:ascii="Arial" w:hAnsi="Arial" w:cs="Arial"/>
                <w:b/>
                <w:sz w:val="22"/>
                <w:szCs w:val="22"/>
              </w:rPr>
              <w:t>Demonstrate Simple Mechanism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031D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9542F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001" w:rsidRDefault="001F0001" w:rsidP="00C92255">
      <w:pPr>
        <w:spacing w:after="0" w:line="240" w:lineRule="auto"/>
      </w:pPr>
      <w:r>
        <w:separator/>
      </w:r>
    </w:p>
  </w:endnote>
  <w:endnote w:type="continuationSeparator" w:id="1">
    <w:p w:rsidR="001F0001" w:rsidRDefault="001F00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2031DB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4C39B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001" w:rsidRDefault="001F0001" w:rsidP="00C92255">
      <w:pPr>
        <w:spacing w:after="0" w:line="240" w:lineRule="auto"/>
      </w:pPr>
      <w:r>
        <w:separator/>
      </w:r>
    </w:p>
  </w:footnote>
  <w:footnote w:type="continuationSeparator" w:id="1">
    <w:p w:rsidR="001F0001" w:rsidRDefault="001F00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E1B72"/>
    <w:multiLevelType w:val="hybridMultilevel"/>
    <w:tmpl w:val="1CA42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55666"/>
    <w:multiLevelType w:val="hybridMultilevel"/>
    <w:tmpl w:val="BA747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B223F"/>
    <w:multiLevelType w:val="hybridMultilevel"/>
    <w:tmpl w:val="0810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1144F"/>
    <w:multiLevelType w:val="hybridMultilevel"/>
    <w:tmpl w:val="8ECA83B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F6C7D"/>
    <w:multiLevelType w:val="hybridMultilevel"/>
    <w:tmpl w:val="AC5E39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833056"/>
    <w:multiLevelType w:val="hybridMultilevel"/>
    <w:tmpl w:val="02060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75005D"/>
    <w:multiLevelType w:val="hybridMultilevel"/>
    <w:tmpl w:val="211C89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8C342E7"/>
    <w:multiLevelType w:val="hybridMultilevel"/>
    <w:tmpl w:val="94E82EF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66C77"/>
    <w:multiLevelType w:val="hybridMultilevel"/>
    <w:tmpl w:val="E0246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115D5A"/>
    <w:multiLevelType w:val="hybridMultilevel"/>
    <w:tmpl w:val="1EA4C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604C92"/>
    <w:multiLevelType w:val="hybridMultilevel"/>
    <w:tmpl w:val="9684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66C4062"/>
    <w:multiLevelType w:val="hybridMultilevel"/>
    <w:tmpl w:val="815662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720724"/>
    <w:multiLevelType w:val="hybridMultilevel"/>
    <w:tmpl w:val="31D8AD7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110F2"/>
    <w:multiLevelType w:val="hybridMultilevel"/>
    <w:tmpl w:val="AAF64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D1C13"/>
    <w:multiLevelType w:val="hybridMultilevel"/>
    <w:tmpl w:val="8988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90A59"/>
    <w:multiLevelType w:val="hybridMultilevel"/>
    <w:tmpl w:val="418AB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16AAE"/>
    <w:multiLevelType w:val="hybridMultilevel"/>
    <w:tmpl w:val="CF2C82B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D517118"/>
    <w:multiLevelType w:val="hybridMultilevel"/>
    <w:tmpl w:val="0EE0E5B4"/>
    <w:lvl w:ilvl="0" w:tplc="23641498">
      <w:start w:val="1"/>
      <w:numFmt w:val="decimal"/>
      <w:lvlText w:val="9.7.%1"/>
      <w:lvlJc w:val="left"/>
      <w:pPr>
        <w:ind w:left="109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3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33"/>
  </w:num>
  <w:num w:numId="5">
    <w:abstractNumId w:val="6"/>
  </w:num>
  <w:num w:numId="6">
    <w:abstractNumId w:val="25"/>
  </w:num>
  <w:num w:numId="7">
    <w:abstractNumId w:val="26"/>
  </w:num>
  <w:num w:numId="8">
    <w:abstractNumId w:val="27"/>
  </w:num>
  <w:num w:numId="9">
    <w:abstractNumId w:val="0"/>
  </w:num>
  <w:num w:numId="10">
    <w:abstractNumId w:val="39"/>
  </w:num>
  <w:num w:numId="11">
    <w:abstractNumId w:val="14"/>
  </w:num>
  <w:num w:numId="12">
    <w:abstractNumId w:val="37"/>
  </w:num>
  <w:num w:numId="13">
    <w:abstractNumId w:val="34"/>
  </w:num>
  <w:num w:numId="14">
    <w:abstractNumId w:val="5"/>
  </w:num>
  <w:num w:numId="15">
    <w:abstractNumId w:val="7"/>
  </w:num>
  <w:num w:numId="16">
    <w:abstractNumId w:val="3"/>
  </w:num>
  <w:num w:numId="17">
    <w:abstractNumId w:val="11"/>
  </w:num>
  <w:num w:numId="18">
    <w:abstractNumId w:val="22"/>
  </w:num>
  <w:num w:numId="19">
    <w:abstractNumId w:val="28"/>
  </w:num>
  <w:num w:numId="20">
    <w:abstractNumId w:val="16"/>
  </w:num>
  <w:num w:numId="21">
    <w:abstractNumId w:val="41"/>
  </w:num>
  <w:num w:numId="22">
    <w:abstractNumId w:val="20"/>
  </w:num>
  <w:num w:numId="23">
    <w:abstractNumId w:val="31"/>
  </w:num>
  <w:num w:numId="24">
    <w:abstractNumId w:val="8"/>
  </w:num>
  <w:num w:numId="25">
    <w:abstractNumId w:val="24"/>
  </w:num>
  <w:num w:numId="26">
    <w:abstractNumId w:val="38"/>
  </w:num>
  <w:num w:numId="27">
    <w:abstractNumId w:val="21"/>
  </w:num>
  <w:num w:numId="28">
    <w:abstractNumId w:val="13"/>
  </w:num>
  <w:num w:numId="29">
    <w:abstractNumId w:val="42"/>
  </w:num>
  <w:num w:numId="30">
    <w:abstractNumId w:val="43"/>
  </w:num>
  <w:num w:numId="31">
    <w:abstractNumId w:val="4"/>
  </w:num>
  <w:num w:numId="32">
    <w:abstractNumId w:val="19"/>
  </w:num>
  <w:num w:numId="33">
    <w:abstractNumId w:val="29"/>
  </w:num>
  <w:num w:numId="34">
    <w:abstractNumId w:val="32"/>
  </w:num>
  <w:num w:numId="35">
    <w:abstractNumId w:val="40"/>
  </w:num>
  <w:num w:numId="36">
    <w:abstractNumId w:val="10"/>
  </w:num>
  <w:num w:numId="37">
    <w:abstractNumId w:val="35"/>
  </w:num>
  <w:num w:numId="38">
    <w:abstractNumId w:val="15"/>
  </w:num>
  <w:num w:numId="39">
    <w:abstractNumId w:val="30"/>
  </w:num>
  <w:num w:numId="40">
    <w:abstractNumId w:val="17"/>
  </w:num>
  <w:num w:numId="41">
    <w:abstractNumId w:val="2"/>
  </w:num>
  <w:num w:numId="42">
    <w:abstractNumId w:val="1"/>
  </w:num>
  <w:num w:numId="43">
    <w:abstractNumId w:val="36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53AA"/>
    <w:rsid w:val="000178DA"/>
    <w:rsid w:val="00023E92"/>
    <w:rsid w:val="00026798"/>
    <w:rsid w:val="00027020"/>
    <w:rsid w:val="00051F8D"/>
    <w:rsid w:val="00055B94"/>
    <w:rsid w:val="000632C8"/>
    <w:rsid w:val="000736D4"/>
    <w:rsid w:val="00073EDA"/>
    <w:rsid w:val="00087675"/>
    <w:rsid w:val="000927EB"/>
    <w:rsid w:val="000A35C1"/>
    <w:rsid w:val="000B5176"/>
    <w:rsid w:val="000C106D"/>
    <w:rsid w:val="000D724E"/>
    <w:rsid w:val="000E0A6D"/>
    <w:rsid w:val="000E235A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21E9"/>
    <w:rsid w:val="00182DB5"/>
    <w:rsid w:val="00187CD0"/>
    <w:rsid w:val="001C0D67"/>
    <w:rsid w:val="001C6604"/>
    <w:rsid w:val="001D47D3"/>
    <w:rsid w:val="001E38C0"/>
    <w:rsid w:val="001E56B8"/>
    <w:rsid w:val="001F0001"/>
    <w:rsid w:val="001F2A43"/>
    <w:rsid w:val="001F35B8"/>
    <w:rsid w:val="001F4C49"/>
    <w:rsid w:val="002031DB"/>
    <w:rsid w:val="00205041"/>
    <w:rsid w:val="00206480"/>
    <w:rsid w:val="00210ABC"/>
    <w:rsid w:val="00215C60"/>
    <w:rsid w:val="00244102"/>
    <w:rsid w:val="0024460D"/>
    <w:rsid w:val="00250844"/>
    <w:rsid w:val="00266B94"/>
    <w:rsid w:val="002724EF"/>
    <w:rsid w:val="00275EA6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C17E0"/>
    <w:rsid w:val="002C1ECE"/>
    <w:rsid w:val="00307200"/>
    <w:rsid w:val="00323BFC"/>
    <w:rsid w:val="003245D8"/>
    <w:rsid w:val="003350BF"/>
    <w:rsid w:val="00343F42"/>
    <w:rsid w:val="00351EED"/>
    <w:rsid w:val="0035637C"/>
    <w:rsid w:val="00373AA4"/>
    <w:rsid w:val="003775B3"/>
    <w:rsid w:val="00396713"/>
    <w:rsid w:val="003A149A"/>
    <w:rsid w:val="003A2B9C"/>
    <w:rsid w:val="003A6FF0"/>
    <w:rsid w:val="003B0BE3"/>
    <w:rsid w:val="003B28F3"/>
    <w:rsid w:val="003B5915"/>
    <w:rsid w:val="003D30DF"/>
    <w:rsid w:val="003E4AEE"/>
    <w:rsid w:val="003E51FB"/>
    <w:rsid w:val="003F23AB"/>
    <w:rsid w:val="003F3430"/>
    <w:rsid w:val="004059A9"/>
    <w:rsid w:val="0042002F"/>
    <w:rsid w:val="0042106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39BE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093A"/>
    <w:rsid w:val="00543AE5"/>
    <w:rsid w:val="005527E1"/>
    <w:rsid w:val="0055389F"/>
    <w:rsid w:val="005551AD"/>
    <w:rsid w:val="00556BB7"/>
    <w:rsid w:val="00563828"/>
    <w:rsid w:val="00563B67"/>
    <w:rsid w:val="005878F7"/>
    <w:rsid w:val="0059374F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6799"/>
    <w:rsid w:val="0060698A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5EB"/>
    <w:rsid w:val="00781501"/>
    <w:rsid w:val="00793BD2"/>
    <w:rsid w:val="007B55DB"/>
    <w:rsid w:val="007C23FE"/>
    <w:rsid w:val="007D50CD"/>
    <w:rsid w:val="007E3ADF"/>
    <w:rsid w:val="007F3209"/>
    <w:rsid w:val="007F4073"/>
    <w:rsid w:val="007F6693"/>
    <w:rsid w:val="00801BB6"/>
    <w:rsid w:val="00815457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67AD"/>
    <w:rsid w:val="008A62CE"/>
    <w:rsid w:val="008C6704"/>
    <w:rsid w:val="008D2C8E"/>
    <w:rsid w:val="008D4002"/>
    <w:rsid w:val="00903770"/>
    <w:rsid w:val="0090734D"/>
    <w:rsid w:val="0091247B"/>
    <w:rsid w:val="00917B2B"/>
    <w:rsid w:val="00920E43"/>
    <w:rsid w:val="009232D6"/>
    <w:rsid w:val="00924219"/>
    <w:rsid w:val="00962D30"/>
    <w:rsid w:val="00964C57"/>
    <w:rsid w:val="00980A8E"/>
    <w:rsid w:val="00987018"/>
    <w:rsid w:val="009905D6"/>
    <w:rsid w:val="0099255C"/>
    <w:rsid w:val="00993CA0"/>
    <w:rsid w:val="009B28C3"/>
    <w:rsid w:val="009B6F92"/>
    <w:rsid w:val="009C2048"/>
    <w:rsid w:val="009C35F9"/>
    <w:rsid w:val="009D043C"/>
    <w:rsid w:val="009D255A"/>
    <w:rsid w:val="009D3D92"/>
    <w:rsid w:val="009D4B03"/>
    <w:rsid w:val="009D7401"/>
    <w:rsid w:val="009F6786"/>
    <w:rsid w:val="00A14DB7"/>
    <w:rsid w:val="00A25F23"/>
    <w:rsid w:val="00A2773F"/>
    <w:rsid w:val="00A34E02"/>
    <w:rsid w:val="00A35EC5"/>
    <w:rsid w:val="00A37724"/>
    <w:rsid w:val="00A408E1"/>
    <w:rsid w:val="00A46940"/>
    <w:rsid w:val="00A676C6"/>
    <w:rsid w:val="00A83AC6"/>
    <w:rsid w:val="00A9128E"/>
    <w:rsid w:val="00AA1471"/>
    <w:rsid w:val="00AA1EBA"/>
    <w:rsid w:val="00AA3DB6"/>
    <w:rsid w:val="00AB1E8D"/>
    <w:rsid w:val="00AD36A3"/>
    <w:rsid w:val="00AD7B58"/>
    <w:rsid w:val="00AE177D"/>
    <w:rsid w:val="00AE2866"/>
    <w:rsid w:val="00AE2977"/>
    <w:rsid w:val="00AF7658"/>
    <w:rsid w:val="00B07704"/>
    <w:rsid w:val="00B16786"/>
    <w:rsid w:val="00B24F24"/>
    <w:rsid w:val="00B30CA8"/>
    <w:rsid w:val="00B36CE8"/>
    <w:rsid w:val="00B40186"/>
    <w:rsid w:val="00B40E59"/>
    <w:rsid w:val="00B50708"/>
    <w:rsid w:val="00B52849"/>
    <w:rsid w:val="00B54093"/>
    <w:rsid w:val="00B62E85"/>
    <w:rsid w:val="00B6583E"/>
    <w:rsid w:val="00B667A5"/>
    <w:rsid w:val="00B83DE7"/>
    <w:rsid w:val="00B9468A"/>
    <w:rsid w:val="00BA1268"/>
    <w:rsid w:val="00BA20FB"/>
    <w:rsid w:val="00BA27F2"/>
    <w:rsid w:val="00BD1B0D"/>
    <w:rsid w:val="00BD5101"/>
    <w:rsid w:val="00BE1211"/>
    <w:rsid w:val="00BE1E16"/>
    <w:rsid w:val="00C05385"/>
    <w:rsid w:val="00C16704"/>
    <w:rsid w:val="00C37CEE"/>
    <w:rsid w:val="00C501B7"/>
    <w:rsid w:val="00C618A3"/>
    <w:rsid w:val="00C90CE2"/>
    <w:rsid w:val="00C92255"/>
    <w:rsid w:val="00C94FA5"/>
    <w:rsid w:val="00C95FFF"/>
    <w:rsid w:val="00CB2893"/>
    <w:rsid w:val="00CC39BC"/>
    <w:rsid w:val="00CC6972"/>
    <w:rsid w:val="00CC6F28"/>
    <w:rsid w:val="00CD2966"/>
    <w:rsid w:val="00CD47B9"/>
    <w:rsid w:val="00CD5935"/>
    <w:rsid w:val="00CE199B"/>
    <w:rsid w:val="00CF1309"/>
    <w:rsid w:val="00CF4098"/>
    <w:rsid w:val="00D0344A"/>
    <w:rsid w:val="00D04DAA"/>
    <w:rsid w:val="00D05BA7"/>
    <w:rsid w:val="00D11EF0"/>
    <w:rsid w:val="00D3033E"/>
    <w:rsid w:val="00D53CA7"/>
    <w:rsid w:val="00D56305"/>
    <w:rsid w:val="00D62912"/>
    <w:rsid w:val="00D646AF"/>
    <w:rsid w:val="00D702BE"/>
    <w:rsid w:val="00D84330"/>
    <w:rsid w:val="00D95455"/>
    <w:rsid w:val="00D96C2A"/>
    <w:rsid w:val="00DA03FD"/>
    <w:rsid w:val="00DC2F0F"/>
    <w:rsid w:val="00DD2BAD"/>
    <w:rsid w:val="00DE6544"/>
    <w:rsid w:val="00E241D5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4B38"/>
    <w:rsid w:val="00ED6C26"/>
    <w:rsid w:val="00EE00A0"/>
    <w:rsid w:val="00EE55F5"/>
    <w:rsid w:val="00EF7B8C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3DA"/>
    <w:rsid w:val="00FB1A30"/>
    <w:rsid w:val="00FB3ABA"/>
    <w:rsid w:val="00FC5F98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A4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B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B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C">
    <w:name w:val="PC"/>
    <w:basedOn w:val="ListParagraph"/>
    <w:link w:val="PCChar"/>
    <w:qFormat/>
    <w:rsid w:val="00D62912"/>
    <w:pPr>
      <w:framePr w:hSpace="180" w:wrap="around" w:vAnchor="text" w:hAnchor="margin" w:xAlign="center" w:y="52"/>
      <w:numPr>
        <w:numId w:val="31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D62912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qFormat/>
    <w:rsid w:val="00D62912"/>
    <w:pPr>
      <w:framePr w:hSpace="180" w:wrap="around" w:vAnchor="text" w:hAnchor="margin" w:xAlign="center" w:y="52"/>
      <w:numPr>
        <w:numId w:val="33"/>
      </w:numPr>
      <w:spacing w:after="0" w:line="240" w:lineRule="auto"/>
      <w:jc w:val="both"/>
    </w:pPr>
    <w:rPr>
      <w:rFonts w:asciiTheme="minorBidi" w:eastAsiaTheme="minorEastAsia" w:hAnsiTheme="minorBidi" w:cs="Arial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D62912"/>
    <w:rPr>
      <w:rFonts w:asciiTheme="minorBidi" w:eastAsiaTheme="minorEastAsia" w:hAnsiTheme="minorBidi" w:cs="Arial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1440B-DCA7-439F-B5FE-9714DDBF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133</cp:revision>
  <dcterms:created xsi:type="dcterms:W3CDTF">2018-03-30T06:50:00Z</dcterms:created>
  <dcterms:modified xsi:type="dcterms:W3CDTF">2022-09-06T07:35:00Z</dcterms:modified>
</cp:coreProperties>
</file>